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EB" w:rsidRPr="00CB1D2E" w:rsidRDefault="00780BE8" w:rsidP="00A32646">
      <w:pPr>
        <w:pStyle w:val="a0"/>
        <w:ind w:left="0"/>
        <w:jc w:val="center"/>
        <w:rPr>
          <w:b/>
        </w:rPr>
      </w:pPr>
      <w:r w:rsidRPr="00CB1D2E">
        <w:rPr>
          <w:b/>
        </w:rPr>
        <w:t xml:space="preserve">Описание </w:t>
      </w:r>
    </w:p>
    <w:p w:rsidR="00780BE8" w:rsidRPr="00CB1D2E" w:rsidRDefault="00780BE8" w:rsidP="00A32646">
      <w:pPr>
        <w:pStyle w:val="a0"/>
        <w:ind w:left="0"/>
        <w:jc w:val="center"/>
        <w:rPr>
          <w:b/>
          <w:bCs/>
        </w:rPr>
      </w:pPr>
      <w:r w:rsidRPr="00CB1D2E">
        <w:rPr>
          <w:b/>
        </w:rPr>
        <w:t xml:space="preserve">дополнительной общеобразовательной общеразвивающей программы </w:t>
      </w:r>
      <w:r w:rsidRPr="00CB1D2E">
        <w:rPr>
          <w:b/>
          <w:bCs/>
        </w:rPr>
        <w:t xml:space="preserve"> </w:t>
      </w:r>
    </w:p>
    <w:p w:rsidR="00780BE8" w:rsidRPr="00CB1D2E" w:rsidRDefault="00780BE8" w:rsidP="00A32646">
      <w:pPr>
        <w:pStyle w:val="a0"/>
        <w:ind w:left="0"/>
        <w:jc w:val="center"/>
        <w:rPr>
          <w:b/>
          <w:bCs/>
        </w:rPr>
      </w:pPr>
      <w:r w:rsidRPr="00CB1D2E">
        <w:rPr>
          <w:b/>
          <w:bCs/>
        </w:rPr>
        <w:t>МБОУ «</w:t>
      </w:r>
      <w:r w:rsidR="00B862EB" w:rsidRPr="00CB1D2E">
        <w:rPr>
          <w:b/>
          <w:bCs/>
        </w:rPr>
        <w:t>Печорская гимназия</w:t>
      </w:r>
      <w:r w:rsidRPr="00CB1D2E">
        <w:rPr>
          <w:b/>
          <w:bCs/>
        </w:rPr>
        <w:t>»</w:t>
      </w:r>
    </w:p>
    <w:p w:rsidR="00780BE8" w:rsidRPr="00CB1D2E" w:rsidRDefault="00780BE8" w:rsidP="00184475">
      <w:pPr>
        <w:ind w:firstLine="720"/>
        <w:jc w:val="center"/>
        <w:rPr>
          <w:b/>
          <w:sz w:val="24"/>
          <w:szCs w:val="24"/>
        </w:rPr>
      </w:pPr>
    </w:p>
    <w:p w:rsidR="00B862EB" w:rsidRPr="00B862EB" w:rsidRDefault="00B862EB" w:rsidP="00B862EB">
      <w:pPr>
        <w:widowControl w:val="0"/>
        <w:autoSpaceDE w:val="0"/>
        <w:autoSpaceDN w:val="0"/>
        <w:spacing w:before="9" w:line="276" w:lineRule="auto"/>
        <w:ind w:firstLine="567"/>
        <w:jc w:val="both"/>
        <w:rPr>
          <w:sz w:val="24"/>
          <w:szCs w:val="24"/>
          <w:lang w:eastAsia="en-US"/>
        </w:rPr>
      </w:pPr>
      <w:r w:rsidRPr="00B862EB">
        <w:rPr>
          <w:sz w:val="24"/>
          <w:szCs w:val="24"/>
          <w:lang w:eastAsia="en-US"/>
        </w:rPr>
        <w:t>Дополнительная общеобразовательная общеразвивающая программа (далее – ДООП) является нормативно-управленческим документом МБОУ «Печорская гимназия», характеризует специфику содержания дополнительного образования, регламентирует порядок организации и осуществления образовательной деятельности по</w:t>
      </w:r>
      <w:r w:rsidRPr="00B862EB">
        <w:rPr>
          <w:sz w:val="24"/>
          <w:szCs w:val="24"/>
          <w:lang w:eastAsia="en-US"/>
        </w:rPr>
        <w:tab/>
        <w:t>дополнительным общеобразовательным общеразвивающим программам обучающихся в школе.</w:t>
      </w:r>
    </w:p>
    <w:p w:rsidR="00B862EB" w:rsidRPr="00B862EB" w:rsidRDefault="00B862EB" w:rsidP="00B862EB">
      <w:pPr>
        <w:widowControl w:val="0"/>
        <w:autoSpaceDE w:val="0"/>
        <w:autoSpaceDN w:val="0"/>
        <w:spacing w:before="9" w:line="276" w:lineRule="auto"/>
        <w:ind w:firstLine="567"/>
        <w:jc w:val="both"/>
        <w:rPr>
          <w:sz w:val="24"/>
          <w:szCs w:val="24"/>
          <w:lang w:eastAsia="en-US"/>
        </w:rPr>
      </w:pPr>
      <w:r w:rsidRPr="00B862EB">
        <w:rPr>
          <w:sz w:val="24"/>
          <w:szCs w:val="24"/>
          <w:lang w:eastAsia="en-US"/>
        </w:rPr>
        <w:t>Программа разработана в соответствии с:</w:t>
      </w:r>
    </w:p>
    <w:p w:rsidR="00B862EB" w:rsidRPr="00B862EB" w:rsidRDefault="00B862EB" w:rsidP="00B862EB">
      <w:pPr>
        <w:widowControl w:val="0"/>
        <w:numPr>
          <w:ilvl w:val="0"/>
          <w:numId w:val="9"/>
        </w:numPr>
        <w:autoSpaceDE w:val="0"/>
        <w:autoSpaceDN w:val="0"/>
        <w:spacing w:before="9" w:after="200" w:line="276" w:lineRule="auto"/>
        <w:contextualSpacing/>
        <w:jc w:val="both"/>
        <w:rPr>
          <w:sz w:val="24"/>
          <w:szCs w:val="24"/>
          <w:lang w:eastAsia="en-US"/>
        </w:rPr>
      </w:pPr>
      <w:r w:rsidRPr="00B862EB">
        <w:rPr>
          <w:sz w:val="24"/>
          <w:szCs w:val="24"/>
          <w:lang w:eastAsia="en-US"/>
        </w:rPr>
        <w:t>Федеральным законом</w:t>
      </w:r>
      <w:r w:rsidRPr="00B862E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B862EB">
        <w:rPr>
          <w:sz w:val="24"/>
          <w:szCs w:val="24"/>
          <w:lang w:eastAsia="en-US"/>
        </w:rPr>
        <w:t>от 29 декабря 2012 года № 273-ФЗ «Об образовании в Российской Федерации»;</w:t>
      </w:r>
    </w:p>
    <w:p w:rsidR="00B862EB" w:rsidRPr="00B862EB" w:rsidRDefault="00B862EB" w:rsidP="00B862EB">
      <w:pPr>
        <w:widowControl w:val="0"/>
        <w:numPr>
          <w:ilvl w:val="0"/>
          <w:numId w:val="9"/>
        </w:numPr>
        <w:autoSpaceDE w:val="0"/>
        <w:autoSpaceDN w:val="0"/>
        <w:spacing w:before="9" w:after="200" w:line="276" w:lineRule="auto"/>
        <w:contextualSpacing/>
        <w:jc w:val="both"/>
        <w:rPr>
          <w:sz w:val="24"/>
          <w:szCs w:val="24"/>
          <w:lang w:eastAsia="en-US"/>
        </w:rPr>
      </w:pPr>
      <w:r w:rsidRPr="00B862EB">
        <w:rPr>
          <w:sz w:val="24"/>
          <w:szCs w:val="24"/>
          <w:lang w:eastAsia="en-US"/>
        </w:rPr>
        <w:t>приказом Министерства просвещения Российской Федерации от 30 сентября 2020 года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196»;</w:t>
      </w:r>
    </w:p>
    <w:p w:rsidR="00B862EB" w:rsidRPr="00B862EB" w:rsidRDefault="00B862EB" w:rsidP="00B862EB">
      <w:pPr>
        <w:widowControl w:val="0"/>
        <w:numPr>
          <w:ilvl w:val="0"/>
          <w:numId w:val="9"/>
        </w:numPr>
        <w:autoSpaceDE w:val="0"/>
        <w:autoSpaceDN w:val="0"/>
        <w:spacing w:before="9" w:after="200" w:line="276" w:lineRule="auto"/>
        <w:contextualSpacing/>
        <w:jc w:val="both"/>
        <w:rPr>
          <w:sz w:val="24"/>
          <w:szCs w:val="24"/>
          <w:lang w:eastAsia="en-US"/>
        </w:rPr>
      </w:pPr>
      <w:r w:rsidRPr="00B862EB">
        <w:rPr>
          <w:sz w:val="24"/>
          <w:szCs w:val="24"/>
          <w:lang w:eastAsia="en-US"/>
        </w:rPr>
        <w:t>приказом Министерства просвещения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862EB" w:rsidRPr="00B862EB" w:rsidRDefault="00B862EB" w:rsidP="00B862EB">
      <w:pPr>
        <w:widowControl w:val="0"/>
        <w:numPr>
          <w:ilvl w:val="0"/>
          <w:numId w:val="9"/>
        </w:numPr>
        <w:autoSpaceDE w:val="0"/>
        <w:autoSpaceDN w:val="0"/>
        <w:spacing w:before="9" w:after="200" w:line="276" w:lineRule="auto"/>
        <w:contextualSpacing/>
        <w:jc w:val="both"/>
        <w:rPr>
          <w:sz w:val="24"/>
          <w:szCs w:val="24"/>
          <w:lang w:eastAsia="en-US"/>
        </w:rPr>
      </w:pPr>
      <w:r w:rsidRPr="00B862EB">
        <w:rPr>
          <w:sz w:val="24"/>
          <w:szCs w:val="24"/>
          <w:lang w:eastAsia="en-US"/>
        </w:rPr>
        <w:t>приказом Министерства образования и науки Российской Федерации от 18 ноября 2015 года № 09-3242 «Методическими рекомендациями по проектированию дополнительных общеразвивающих программ»;</w:t>
      </w:r>
    </w:p>
    <w:p w:rsidR="00B862EB" w:rsidRPr="00B862EB" w:rsidRDefault="00B862EB" w:rsidP="00B862EB">
      <w:pPr>
        <w:widowControl w:val="0"/>
        <w:numPr>
          <w:ilvl w:val="0"/>
          <w:numId w:val="9"/>
        </w:numPr>
        <w:autoSpaceDE w:val="0"/>
        <w:autoSpaceDN w:val="0"/>
        <w:spacing w:before="9" w:after="200" w:line="276" w:lineRule="auto"/>
        <w:contextualSpacing/>
        <w:jc w:val="both"/>
        <w:rPr>
          <w:sz w:val="24"/>
          <w:szCs w:val="24"/>
          <w:lang w:eastAsia="en-US"/>
        </w:rPr>
      </w:pPr>
      <w:r w:rsidRPr="00B862EB">
        <w:rPr>
          <w:sz w:val="24"/>
          <w:szCs w:val="24"/>
          <w:lang w:eastAsia="en-US"/>
        </w:rPr>
        <w:t>Методическими рекомендациями для субъектов Российской Федерации по вопросам реализации основных и дополнительных общеобразовательных программ в сетевой форме (утв. Минпросвещения России 28.06.2019 года №МР-81/02вн);</w:t>
      </w:r>
    </w:p>
    <w:p w:rsidR="00B862EB" w:rsidRPr="00B862EB" w:rsidRDefault="00B862EB" w:rsidP="00B862EB">
      <w:pPr>
        <w:widowControl w:val="0"/>
        <w:numPr>
          <w:ilvl w:val="0"/>
          <w:numId w:val="9"/>
        </w:numPr>
        <w:autoSpaceDE w:val="0"/>
        <w:autoSpaceDN w:val="0"/>
        <w:spacing w:before="9" w:after="200" w:line="276" w:lineRule="auto"/>
        <w:contextualSpacing/>
        <w:jc w:val="both"/>
        <w:rPr>
          <w:sz w:val="24"/>
          <w:szCs w:val="24"/>
          <w:lang w:eastAsia="en-US"/>
        </w:rPr>
      </w:pPr>
      <w:r w:rsidRPr="00B862EB">
        <w:rPr>
          <w:sz w:val="24"/>
          <w:szCs w:val="24"/>
          <w:lang w:eastAsia="en-US"/>
        </w:rPr>
        <w:t>распоряжением Правительства Российской Федерации от 04 сентября 2014 № 1729-р «Концепция развития дополнительного образования детей»;</w:t>
      </w:r>
    </w:p>
    <w:p w:rsidR="00B862EB" w:rsidRPr="00B862EB" w:rsidRDefault="00B862EB" w:rsidP="00B862EB">
      <w:pPr>
        <w:widowControl w:val="0"/>
        <w:numPr>
          <w:ilvl w:val="0"/>
          <w:numId w:val="9"/>
        </w:numPr>
        <w:autoSpaceDE w:val="0"/>
        <w:autoSpaceDN w:val="0"/>
        <w:spacing w:before="9" w:after="200" w:line="276" w:lineRule="auto"/>
        <w:contextualSpacing/>
        <w:jc w:val="both"/>
        <w:rPr>
          <w:sz w:val="24"/>
          <w:szCs w:val="24"/>
          <w:lang w:eastAsia="en-US"/>
        </w:rPr>
      </w:pPr>
      <w:r w:rsidRPr="00B862EB">
        <w:rPr>
          <w:sz w:val="24"/>
          <w:szCs w:val="24"/>
          <w:lang w:eastAsia="en-US"/>
        </w:rPr>
        <w:t>распоряжением Правительства Российской Федерации от 29 мая 2015 года № 996-р «Стратегия развития воспитания в Российской Федерации на период до 2025 года»;</w:t>
      </w:r>
    </w:p>
    <w:p w:rsidR="00B862EB" w:rsidRPr="00B862EB" w:rsidRDefault="00B862EB" w:rsidP="00B862EB">
      <w:pPr>
        <w:widowControl w:val="0"/>
        <w:numPr>
          <w:ilvl w:val="0"/>
          <w:numId w:val="9"/>
        </w:numPr>
        <w:autoSpaceDE w:val="0"/>
        <w:autoSpaceDN w:val="0"/>
        <w:spacing w:before="9" w:after="200" w:line="276" w:lineRule="auto"/>
        <w:contextualSpacing/>
        <w:jc w:val="both"/>
        <w:rPr>
          <w:sz w:val="24"/>
          <w:szCs w:val="24"/>
          <w:lang w:eastAsia="en-US"/>
        </w:rPr>
      </w:pPr>
      <w:r w:rsidRPr="00B862EB">
        <w:rPr>
          <w:sz w:val="24"/>
          <w:szCs w:val="24"/>
          <w:lang w:eastAsia="en-US"/>
        </w:rPr>
        <w:t>санитарно-эпидемиологическими правилами и нормативами СанПиН  СП 2.4.3648-20 от 28 сентября 2020 года № 28  "Санитарно-эпидемиологические требования к организациям воспитания и обучения, отдыха и оздоровления детей и молодежи";</w:t>
      </w:r>
    </w:p>
    <w:p w:rsidR="00B862EB" w:rsidRPr="00B862EB" w:rsidRDefault="00B862EB" w:rsidP="00B862EB">
      <w:pPr>
        <w:widowControl w:val="0"/>
        <w:numPr>
          <w:ilvl w:val="0"/>
          <w:numId w:val="9"/>
        </w:numPr>
        <w:autoSpaceDE w:val="0"/>
        <w:autoSpaceDN w:val="0"/>
        <w:spacing w:before="9" w:after="200" w:line="276" w:lineRule="auto"/>
        <w:contextualSpacing/>
        <w:jc w:val="both"/>
        <w:rPr>
          <w:sz w:val="24"/>
          <w:szCs w:val="24"/>
          <w:lang w:eastAsia="en-US"/>
        </w:rPr>
      </w:pPr>
      <w:r w:rsidRPr="00B862EB">
        <w:rPr>
          <w:sz w:val="24"/>
          <w:szCs w:val="24"/>
          <w:lang w:eastAsia="en-US"/>
        </w:rPr>
        <w:t>Уставом и локальными актами МБОУ «Печорская гимназия».</w:t>
      </w:r>
    </w:p>
    <w:p w:rsidR="00B862EB" w:rsidRPr="00B862EB" w:rsidRDefault="00B862EB" w:rsidP="00B862EB">
      <w:pPr>
        <w:widowControl w:val="0"/>
        <w:autoSpaceDE w:val="0"/>
        <w:autoSpaceDN w:val="0"/>
        <w:spacing w:before="9" w:line="276" w:lineRule="auto"/>
        <w:ind w:firstLine="567"/>
        <w:jc w:val="both"/>
        <w:rPr>
          <w:sz w:val="24"/>
          <w:szCs w:val="24"/>
          <w:lang w:eastAsia="en-US"/>
        </w:rPr>
      </w:pPr>
      <w:r w:rsidRPr="00B862EB">
        <w:rPr>
          <w:sz w:val="24"/>
          <w:szCs w:val="24"/>
          <w:lang w:eastAsia="en-US"/>
        </w:rPr>
        <w:t>Дополнительное образование обучающихся – целенаправленный процесс воспитания, развития личности и обучения посредством реализации дополнительных общеобразовательных</w:t>
      </w:r>
      <w:r w:rsidRPr="00B862EB">
        <w:rPr>
          <w:sz w:val="24"/>
          <w:szCs w:val="24"/>
          <w:lang w:eastAsia="en-US"/>
        </w:rPr>
        <w:tab/>
        <w:t>общеразвивающих программ, оказания дополнительных образовательных услуг за пределами основных образовательных программ в интересах человека, общества, государства. Основное предназначение дополнительного образования – удовлетворять постоянно      изменяющиеся      индивидуальные      социокультурные</w:t>
      </w:r>
      <w:r w:rsidRPr="00B862EB">
        <w:rPr>
          <w:sz w:val="24"/>
          <w:szCs w:val="24"/>
          <w:lang w:eastAsia="en-US"/>
        </w:rPr>
        <w:tab/>
        <w:t>и образовательные потребности обучающихся.</w:t>
      </w:r>
    </w:p>
    <w:p w:rsidR="00B862EB" w:rsidRPr="00B862EB" w:rsidRDefault="00B862EB" w:rsidP="00CB1D2E">
      <w:pPr>
        <w:widowControl w:val="0"/>
        <w:autoSpaceDE w:val="0"/>
        <w:autoSpaceDN w:val="0"/>
        <w:spacing w:before="9"/>
        <w:ind w:firstLine="567"/>
        <w:jc w:val="both"/>
        <w:rPr>
          <w:sz w:val="24"/>
          <w:szCs w:val="24"/>
          <w:lang w:eastAsia="en-US"/>
        </w:rPr>
      </w:pPr>
      <w:r w:rsidRPr="00B862EB">
        <w:rPr>
          <w:sz w:val="24"/>
          <w:szCs w:val="24"/>
          <w:lang w:eastAsia="en-US"/>
        </w:rPr>
        <w:t xml:space="preserve">Дополнительное образование обучающихся направлено на формирование и развитие творческих способностей обучающихся, удовлетворение их индивидуальных потребностей в интеллектуальном, духовно-нравственном, физическом </w:t>
      </w:r>
      <w:r w:rsidRPr="00B862EB">
        <w:rPr>
          <w:sz w:val="24"/>
          <w:szCs w:val="24"/>
          <w:lang w:eastAsia="en-US"/>
        </w:rPr>
        <w:lastRenderedPageBreak/>
        <w:t>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B862EB" w:rsidRPr="00B862EB" w:rsidRDefault="00B862EB" w:rsidP="00CB1D2E">
      <w:pPr>
        <w:widowControl w:val="0"/>
        <w:autoSpaceDE w:val="0"/>
        <w:autoSpaceDN w:val="0"/>
        <w:spacing w:before="9"/>
        <w:ind w:firstLine="567"/>
        <w:jc w:val="both"/>
        <w:rPr>
          <w:sz w:val="24"/>
          <w:szCs w:val="24"/>
          <w:lang w:eastAsia="en-US"/>
        </w:rPr>
      </w:pPr>
      <w:r w:rsidRPr="00B862EB">
        <w:rPr>
          <w:sz w:val="24"/>
          <w:szCs w:val="24"/>
          <w:lang w:eastAsia="en-US"/>
        </w:rPr>
        <w:t>Дополнительное образование обучающихся обеспечивает их адаптацию к жизни в обществе, профессиональную ориентацию, а также выявление и поддержку обучающихся, проявивших выдающиеся способности. Дополнительные общеобразовательные общеразвивающие программы для обучающихся учитывают возрастные и индивидуальные особенности обучающихся. Участие в реализации дополнительных общеобразовательных общеразвивающих программ для обучающихся является добровольным. Для обучающихся с ограниченными возможностями здоровья, детей-инвалидов организуется образовательная деятельность по дополнительным общеобразовательным общеразвивающим программам с учетом особенностей их психофизического развития.</w:t>
      </w:r>
    </w:p>
    <w:p w:rsidR="00B862EB" w:rsidRPr="00B862EB" w:rsidRDefault="00B862EB" w:rsidP="00CB1D2E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B862EB">
        <w:rPr>
          <w:b/>
          <w:color w:val="000000"/>
          <w:sz w:val="24"/>
          <w:szCs w:val="24"/>
          <w:lang w:eastAsia="en-US"/>
        </w:rPr>
        <w:t>Цель дополнительного образования</w:t>
      </w:r>
      <w:r w:rsidRPr="00B862EB">
        <w:rPr>
          <w:color w:val="000000"/>
          <w:sz w:val="24"/>
          <w:szCs w:val="24"/>
          <w:lang w:eastAsia="en-US"/>
        </w:rPr>
        <w:t xml:space="preserve">: </w:t>
      </w:r>
    </w:p>
    <w:p w:rsidR="00B862EB" w:rsidRPr="00B862EB" w:rsidRDefault="00B862EB" w:rsidP="00CB1D2E">
      <w:pPr>
        <w:numPr>
          <w:ilvl w:val="0"/>
          <w:numId w:val="10"/>
        </w:numPr>
        <w:spacing w:after="200"/>
        <w:jc w:val="both"/>
        <w:rPr>
          <w:color w:val="000000"/>
          <w:sz w:val="24"/>
          <w:szCs w:val="24"/>
          <w:lang w:eastAsia="en-US"/>
        </w:rPr>
      </w:pPr>
      <w:r w:rsidRPr="00B862EB">
        <w:rPr>
          <w:color w:val="000000"/>
          <w:sz w:val="24"/>
          <w:szCs w:val="24"/>
          <w:lang w:eastAsia="en-US"/>
        </w:rPr>
        <w:t>предоставление широкого спектра услуг для всестороннего развития и удовлетворения потребностей обучающихся, формирования общей культуры школьника и развития мотивации личности к познанию и творчеству.</w:t>
      </w:r>
    </w:p>
    <w:p w:rsidR="00B862EB" w:rsidRPr="00B862EB" w:rsidRDefault="00B862EB" w:rsidP="00CB1D2E">
      <w:pPr>
        <w:ind w:firstLine="567"/>
        <w:jc w:val="both"/>
        <w:rPr>
          <w:b/>
          <w:color w:val="000000"/>
          <w:sz w:val="24"/>
          <w:szCs w:val="24"/>
          <w:lang w:eastAsia="en-US"/>
        </w:rPr>
      </w:pPr>
      <w:r w:rsidRPr="00B862EB">
        <w:rPr>
          <w:b/>
          <w:color w:val="000000"/>
          <w:sz w:val="24"/>
          <w:szCs w:val="24"/>
          <w:lang w:eastAsia="en-US"/>
        </w:rPr>
        <w:t>Задачи дополнительного образования:</w:t>
      </w:r>
    </w:p>
    <w:p w:rsidR="00B862EB" w:rsidRPr="00B862EB" w:rsidRDefault="00B862EB" w:rsidP="00CB1D2E">
      <w:pPr>
        <w:numPr>
          <w:ilvl w:val="0"/>
          <w:numId w:val="10"/>
        </w:numPr>
        <w:spacing w:after="200"/>
        <w:jc w:val="both"/>
        <w:rPr>
          <w:color w:val="000000"/>
          <w:sz w:val="24"/>
          <w:szCs w:val="24"/>
          <w:lang w:eastAsia="en-US"/>
        </w:rPr>
      </w:pPr>
      <w:r w:rsidRPr="00B862EB">
        <w:rPr>
          <w:color w:val="000000"/>
          <w:sz w:val="24"/>
          <w:szCs w:val="24"/>
          <w:lang w:eastAsia="en-US"/>
        </w:rPr>
        <w:t>воспитание личности обучающихся посредством занятий в объединениях дополнительного образования;</w:t>
      </w:r>
    </w:p>
    <w:p w:rsidR="00B862EB" w:rsidRPr="00B862EB" w:rsidRDefault="00B862EB" w:rsidP="00CB1D2E">
      <w:pPr>
        <w:numPr>
          <w:ilvl w:val="0"/>
          <w:numId w:val="10"/>
        </w:numPr>
        <w:spacing w:after="200"/>
        <w:jc w:val="both"/>
        <w:rPr>
          <w:color w:val="000000"/>
          <w:sz w:val="24"/>
          <w:szCs w:val="24"/>
          <w:lang w:eastAsia="en-US"/>
        </w:rPr>
      </w:pPr>
      <w:r w:rsidRPr="00B862EB">
        <w:rPr>
          <w:color w:val="000000"/>
          <w:sz w:val="24"/>
          <w:szCs w:val="24"/>
          <w:lang w:eastAsia="en-US"/>
        </w:rPr>
        <w:t>формирование и развитие творческих способностей обучающихся;</w:t>
      </w:r>
    </w:p>
    <w:p w:rsidR="00B862EB" w:rsidRPr="00B862EB" w:rsidRDefault="00B862EB" w:rsidP="00CB1D2E">
      <w:pPr>
        <w:numPr>
          <w:ilvl w:val="0"/>
          <w:numId w:val="10"/>
        </w:numPr>
        <w:spacing w:after="200"/>
        <w:jc w:val="both"/>
        <w:rPr>
          <w:color w:val="000000"/>
          <w:sz w:val="24"/>
          <w:szCs w:val="24"/>
          <w:lang w:eastAsia="en-US"/>
        </w:rPr>
      </w:pPr>
      <w:r w:rsidRPr="00B862EB">
        <w:rPr>
          <w:color w:val="000000"/>
          <w:sz w:val="24"/>
          <w:szCs w:val="24"/>
          <w:lang w:eastAsia="en-US"/>
        </w:rPr>
        <w:t>удовлетворение индивидуальных потребностей обучающихся в интеллектуальном, художественно-эстетическом,</w:t>
      </w:r>
      <w:r w:rsidRPr="00B862EB">
        <w:rPr>
          <w:color w:val="000000"/>
          <w:sz w:val="24"/>
          <w:szCs w:val="24"/>
          <w:lang w:eastAsia="en-US"/>
        </w:rPr>
        <w:tab/>
        <w:t>нравственном и интеллектуальном развитии, а также в занятиях физической культурой и спортом;</w:t>
      </w:r>
    </w:p>
    <w:p w:rsidR="00B862EB" w:rsidRPr="00B862EB" w:rsidRDefault="00B862EB" w:rsidP="00CB1D2E">
      <w:pPr>
        <w:numPr>
          <w:ilvl w:val="0"/>
          <w:numId w:val="10"/>
        </w:numPr>
        <w:spacing w:after="200"/>
        <w:jc w:val="both"/>
        <w:rPr>
          <w:color w:val="000000"/>
          <w:sz w:val="24"/>
          <w:szCs w:val="24"/>
          <w:lang w:eastAsia="en-US"/>
        </w:rPr>
      </w:pPr>
      <w:r w:rsidRPr="00B862EB">
        <w:rPr>
          <w:color w:val="000000"/>
          <w:sz w:val="24"/>
          <w:szCs w:val="24"/>
          <w:lang w:eastAsia="en-US"/>
        </w:rPr>
        <w:t>формирование культуры здорового и безопасного образа жизни, укрепление здоровья обучающихся;</w:t>
      </w:r>
    </w:p>
    <w:p w:rsidR="00B862EB" w:rsidRPr="00B862EB" w:rsidRDefault="00B862EB" w:rsidP="00CB1D2E">
      <w:pPr>
        <w:numPr>
          <w:ilvl w:val="0"/>
          <w:numId w:val="10"/>
        </w:numPr>
        <w:spacing w:after="200"/>
        <w:jc w:val="both"/>
        <w:rPr>
          <w:color w:val="000000"/>
          <w:sz w:val="24"/>
          <w:szCs w:val="24"/>
          <w:lang w:eastAsia="en-US"/>
        </w:rPr>
      </w:pPr>
      <w:r w:rsidRPr="00B862EB">
        <w:rPr>
          <w:color w:val="000000"/>
          <w:sz w:val="24"/>
          <w:szCs w:val="24"/>
          <w:lang w:eastAsia="en-US"/>
        </w:rPr>
        <w:t>обеспечение духовно-нравственного, гражданско-патриотического, военно- патриотического, трудового воспитания учащихся;</w:t>
      </w:r>
    </w:p>
    <w:p w:rsidR="00B862EB" w:rsidRPr="00B862EB" w:rsidRDefault="00B862EB" w:rsidP="00CB1D2E">
      <w:pPr>
        <w:numPr>
          <w:ilvl w:val="0"/>
          <w:numId w:val="10"/>
        </w:numPr>
        <w:spacing w:after="200"/>
        <w:jc w:val="both"/>
        <w:rPr>
          <w:color w:val="000000"/>
          <w:sz w:val="24"/>
          <w:szCs w:val="24"/>
          <w:lang w:eastAsia="en-US"/>
        </w:rPr>
      </w:pPr>
      <w:r w:rsidRPr="00B862EB">
        <w:rPr>
          <w:color w:val="000000"/>
          <w:sz w:val="24"/>
          <w:szCs w:val="24"/>
          <w:lang w:eastAsia="en-US"/>
        </w:rPr>
        <w:t>социализация и адаптация обучающихся к жизни в обществе;</w:t>
      </w:r>
    </w:p>
    <w:p w:rsidR="00B862EB" w:rsidRPr="00B862EB" w:rsidRDefault="00B862EB" w:rsidP="00CB1D2E">
      <w:pPr>
        <w:numPr>
          <w:ilvl w:val="0"/>
          <w:numId w:val="10"/>
        </w:numPr>
        <w:spacing w:after="200"/>
        <w:jc w:val="both"/>
        <w:rPr>
          <w:color w:val="000000"/>
          <w:sz w:val="24"/>
          <w:szCs w:val="24"/>
          <w:lang w:eastAsia="en-US"/>
        </w:rPr>
      </w:pPr>
      <w:r w:rsidRPr="00B862EB">
        <w:rPr>
          <w:color w:val="000000"/>
          <w:sz w:val="24"/>
          <w:szCs w:val="24"/>
          <w:lang w:eastAsia="en-US"/>
        </w:rPr>
        <w:t>формирование общей культуры обучающихся.</w:t>
      </w:r>
    </w:p>
    <w:p w:rsidR="00B862EB" w:rsidRPr="00B862EB" w:rsidRDefault="00B862EB" w:rsidP="00CB1D2E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B862EB">
        <w:rPr>
          <w:color w:val="000000"/>
          <w:sz w:val="24"/>
          <w:szCs w:val="24"/>
          <w:lang w:eastAsia="en-US"/>
        </w:rPr>
        <w:t xml:space="preserve">При организации дополнительного образования детей школа опирается на следующие приоритетные </w:t>
      </w:r>
      <w:r w:rsidRPr="00B862EB">
        <w:rPr>
          <w:color w:val="000000"/>
          <w:sz w:val="24"/>
          <w:szCs w:val="24"/>
          <w:u w:val="single"/>
          <w:lang w:eastAsia="en-US"/>
        </w:rPr>
        <w:t>принципы</w:t>
      </w:r>
      <w:r w:rsidRPr="00B862EB">
        <w:rPr>
          <w:color w:val="000000"/>
          <w:sz w:val="24"/>
          <w:szCs w:val="24"/>
          <w:lang w:eastAsia="en-US"/>
        </w:rPr>
        <w:t>:</w:t>
      </w:r>
    </w:p>
    <w:p w:rsidR="00B862EB" w:rsidRPr="00B862EB" w:rsidRDefault="00B862EB" w:rsidP="00CB1D2E">
      <w:pPr>
        <w:numPr>
          <w:ilvl w:val="0"/>
          <w:numId w:val="11"/>
        </w:numPr>
        <w:spacing w:after="200"/>
        <w:jc w:val="both"/>
        <w:rPr>
          <w:color w:val="000000"/>
          <w:sz w:val="24"/>
          <w:szCs w:val="24"/>
          <w:lang w:eastAsia="en-US"/>
        </w:rPr>
      </w:pPr>
      <w:r w:rsidRPr="00B862EB">
        <w:rPr>
          <w:color w:val="000000"/>
          <w:sz w:val="24"/>
          <w:szCs w:val="24"/>
          <w:lang w:eastAsia="en-US"/>
        </w:rPr>
        <w:t>принцип следования нравственному примеру;</w:t>
      </w:r>
    </w:p>
    <w:p w:rsidR="00B862EB" w:rsidRPr="00B862EB" w:rsidRDefault="00B862EB" w:rsidP="00CB1D2E">
      <w:pPr>
        <w:numPr>
          <w:ilvl w:val="0"/>
          <w:numId w:val="11"/>
        </w:numPr>
        <w:spacing w:after="200"/>
        <w:jc w:val="both"/>
        <w:rPr>
          <w:color w:val="000000"/>
          <w:sz w:val="24"/>
          <w:szCs w:val="24"/>
          <w:lang w:eastAsia="en-US"/>
        </w:rPr>
      </w:pPr>
      <w:r w:rsidRPr="00B862EB">
        <w:rPr>
          <w:color w:val="000000"/>
          <w:sz w:val="24"/>
          <w:szCs w:val="24"/>
          <w:lang w:eastAsia="en-US"/>
        </w:rPr>
        <w:t xml:space="preserve">принцип диалогического общения; </w:t>
      </w:r>
    </w:p>
    <w:p w:rsidR="00B862EB" w:rsidRPr="00B862EB" w:rsidRDefault="00B862EB" w:rsidP="00CB1D2E">
      <w:pPr>
        <w:numPr>
          <w:ilvl w:val="0"/>
          <w:numId w:val="11"/>
        </w:numPr>
        <w:spacing w:after="200"/>
        <w:jc w:val="both"/>
        <w:rPr>
          <w:color w:val="000000"/>
          <w:sz w:val="24"/>
          <w:szCs w:val="24"/>
          <w:lang w:eastAsia="en-US"/>
        </w:rPr>
      </w:pPr>
      <w:r w:rsidRPr="00B862EB">
        <w:rPr>
          <w:color w:val="000000"/>
          <w:sz w:val="24"/>
          <w:szCs w:val="24"/>
          <w:lang w:eastAsia="en-US"/>
        </w:rPr>
        <w:t>принцип полисубъектности воспитания и социализации;</w:t>
      </w:r>
    </w:p>
    <w:p w:rsidR="00B862EB" w:rsidRPr="00B862EB" w:rsidRDefault="00B862EB" w:rsidP="00CB1D2E">
      <w:pPr>
        <w:numPr>
          <w:ilvl w:val="0"/>
          <w:numId w:val="11"/>
        </w:numPr>
        <w:spacing w:after="200"/>
        <w:jc w:val="both"/>
        <w:rPr>
          <w:color w:val="000000"/>
          <w:sz w:val="24"/>
          <w:szCs w:val="24"/>
          <w:lang w:eastAsia="en-US"/>
        </w:rPr>
      </w:pPr>
      <w:r w:rsidRPr="00B862EB">
        <w:rPr>
          <w:color w:val="000000"/>
          <w:sz w:val="24"/>
          <w:szCs w:val="24"/>
          <w:lang w:eastAsia="en-US"/>
        </w:rPr>
        <w:t>принцип совместного решения личностно и общественно значимых проблем;</w:t>
      </w:r>
    </w:p>
    <w:p w:rsidR="00B862EB" w:rsidRPr="00B862EB" w:rsidRDefault="00B862EB" w:rsidP="00CB1D2E">
      <w:pPr>
        <w:numPr>
          <w:ilvl w:val="0"/>
          <w:numId w:val="11"/>
        </w:numPr>
        <w:spacing w:after="200"/>
        <w:jc w:val="both"/>
        <w:rPr>
          <w:color w:val="000000"/>
          <w:sz w:val="24"/>
          <w:szCs w:val="24"/>
          <w:lang w:eastAsia="en-US"/>
        </w:rPr>
      </w:pPr>
      <w:r w:rsidRPr="00B862EB">
        <w:rPr>
          <w:color w:val="000000"/>
          <w:sz w:val="24"/>
          <w:szCs w:val="24"/>
          <w:lang w:eastAsia="en-US"/>
        </w:rPr>
        <w:t>принцип системно-деятельностной организации воспитания.</w:t>
      </w:r>
    </w:p>
    <w:p w:rsidR="00B862EB" w:rsidRPr="00B862EB" w:rsidRDefault="00B862EB" w:rsidP="00CB1D2E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B862EB">
        <w:rPr>
          <w:color w:val="000000"/>
          <w:sz w:val="24"/>
          <w:szCs w:val="24"/>
          <w:lang w:eastAsia="en-US"/>
        </w:rPr>
        <w:t>Дополнительная общеобразовательная общеразвивающая программа школы реализуется через деятельность объединений дополнительного образования и имеет следующие направленности: техническая, художественная, социально – гуманитарная, физкультурно – спортивная, туристско – краеведческая.</w:t>
      </w:r>
    </w:p>
    <w:p w:rsidR="00B862EB" w:rsidRDefault="00B862EB" w:rsidP="00184475">
      <w:pPr>
        <w:jc w:val="both"/>
        <w:rPr>
          <w:sz w:val="24"/>
          <w:szCs w:val="24"/>
        </w:rPr>
      </w:pPr>
    </w:p>
    <w:p w:rsidR="00CB1D2E" w:rsidRDefault="00CB1D2E" w:rsidP="00184475">
      <w:pPr>
        <w:jc w:val="both"/>
        <w:rPr>
          <w:sz w:val="24"/>
          <w:szCs w:val="24"/>
        </w:rPr>
      </w:pPr>
    </w:p>
    <w:p w:rsidR="00CB1D2E" w:rsidRDefault="00CB1D2E" w:rsidP="00184475">
      <w:pPr>
        <w:jc w:val="both"/>
        <w:rPr>
          <w:sz w:val="24"/>
          <w:szCs w:val="24"/>
        </w:rPr>
      </w:pPr>
      <w:bookmarkStart w:id="0" w:name="_GoBack"/>
      <w:bookmarkEnd w:id="0"/>
    </w:p>
    <w:p w:rsidR="00780BE8" w:rsidRPr="002E5827" w:rsidRDefault="00780BE8" w:rsidP="00184475">
      <w:pPr>
        <w:jc w:val="both"/>
        <w:rPr>
          <w:sz w:val="24"/>
          <w:szCs w:val="24"/>
        </w:rPr>
      </w:pPr>
      <w:r w:rsidRPr="00184475">
        <w:rPr>
          <w:sz w:val="24"/>
          <w:szCs w:val="24"/>
        </w:rPr>
        <w:lastRenderedPageBreak/>
        <w:t>Дополнительная общеобразовательная общеразвивающая программа содержит следующие разделы:</w:t>
      </w:r>
    </w:p>
    <w:p w:rsidR="00780BE8" w:rsidRPr="002E5827" w:rsidRDefault="00780BE8" w:rsidP="00184475">
      <w:pPr>
        <w:tabs>
          <w:tab w:val="left" w:pos="1400"/>
          <w:tab w:val="left" w:pos="2420"/>
          <w:tab w:val="left" w:pos="9348"/>
        </w:tabs>
        <w:jc w:val="both"/>
        <w:rPr>
          <w:sz w:val="24"/>
          <w:szCs w:val="24"/>
        </w:rPr>
      </w:pPr>
      <w:r w:rsidRPr="002E5827">
        <w:rPr>
          <w:b/>
          <w:bCs/>
          <w:sz w:val="24"/>
          <w:szCs w:val="24"/>
        </w:rPr>
        <w:t>1.Целевой</w:t>
      </w:r>
      <w:r w:rsidRPr="002E5827">
        <w:rPr>
          <w:sz w:val="24"/>
          <w:szCs w:val="24"/>
        </w:rPr>
        <w:tab/>
      </w:r>
      <w:r w:rsidRPr="002E5827">
        <w:rPr>
          <w:b/>
          <w:bCs/>
          <w:sz w:val="24"/>
          <w:szCs w:val="24"/>
        </w:rPr>
        <w:t>раздел</w:t>
      </w:r>
      <w:r w:rsidRPr="002E5827">
        <w:rPr>
          <w:sz w:val="24"/>
          <w:szCs w:val="24"/>
        </w:rPr>
        <w:tab/>
      </w:r>
      <w:r w:rsidRPr="002E5827">
        <w:rPr>
          <w:b/>
          <w:bCs/>
          <w:sz w:val="24"/>
          <w:szCs w:val="24"/>
        </w:rPr>
        <w:t>дополнительной</w:t>
      </w:r>
      <w:r>
        <w:rPr>
          <w:sz w:val="24"/>
          <w:szCs w:val="24"/>
        </w:rPr>
        <w:t xml:space="preserve"> </w:t>
      </w:r>
      <w:r w:rsidRPr="002E5827">
        <w:rPr>
          <w:b/>
          <w:bCs/>
          <w:sz w:val="24"/>
          <w:szCs w:val="24"/>
        </w:rPr>
        <w:t>общеобразовательной</w:t>
      </w:r>
      <w:r>
        <w:rPr>
          <w:sz w:val="24"/>
          <w:szCs w:val="24"/>
        </w:rPr>
        <w:t xml:space="preserve"> </w:t>
      </w:r>
      <w:r w:rsidRPr="002E5827">
        <w:rPr>
          <w:b/>
          <w:bCs/>
          <w:sz w:val="24"/>
          <w:szCs w:val="24"/>
        </w:rPr>
        <w:t>общеразвивающей</w:t>
      </w:r>
      <w:r>
        <w:rPr>
          <w:sz w:val="24"/>
          <w:szCs w:val="24"/>
        </w:rPr>
        <w:t xml:space="preserve"> </w:t>
      </w:r>
      <w:r w:rsidRPr="002E5827">
        <w:rPr>
          <w:b/>
          <w:bCs/>
          <w:sz w:val="24"/>
          <w:szCs w:val="24"/>
        </w:rPr>
        <w:t>программы.</w:t>
      </w:r>
    </w:p>
    <w:p w:rsidR="00780BE8" w:rsidRPr="002E5827" w:rsidRDefault="00780BE8" w:rsidP="00184475">
      <w:pPr>
        <w:tabs>
          <w:tab w:val="left" w:pos="8980"/>
        </w:tabs>
        <w:rPr>
          <w:sz w:val="24"/>
          <w:szCs w:val="24"/>
        </w:rPr>
      </w:pPr>
      <w:r w:rsidRPr="002E5827">
        <w:rPr>
          <w:sz w:val="24"/>
          <w:szCs w:val="24"/>
        </w:rPr>
        <w:t>1.1.Пояснительная записка</w:t>
      </w:r>
      <w:r w:rsidRPr="002E5827">
        <w:rPr>
          <w:sz w:val="24"/>
          <w:szCs w:val="24"/>
        </w:rPr>
        <w:tab/>
      </w:r>
    </w:p>
    <w:p w:rsidR="00780BE8" w:rsidRPr="002E5827" w:rsidRDefault="00780BE8" w:rsidP="00184475">
      <w:pPr>
        <w:jc w:val="both"/>
        <w:rPr>
          <w:sz w:val="24"/>
          <w:szCs w:val="24"/>
        </w:rPr>
      </w:pPr>
      <w:r w:rsidRPr="002E5827">
        <w:rPr>
          <w:sz w:val="24"/>
          <w:szCs w:val="24"/>
        </w:rPr>
        <w:t xml:space="preserve">1.2.Планируемые результаты реализации дополнительной общеобразовательной общеразвивающей программы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780BE8" w:rsidRDefault="00780BE8" w:rsidP="00184475">
      <w:pPr>
        <w:jc w:val="both"/>
        <w:rPr>
          <w:sz w:val="24"/>
          <w:szCs w:val="24"/>
        </w:rPr>
      </w:pPr>
      <w:r w:rsidRPr="002E5827">
        <w:rPr>
          <w:sz w:val="24"/>
          <w:szCs w:val="24"/>
        </w:rPr>
        <w:t>1.3. Система оценки достижений,</w:t>
      </w:r>
      <w:r>
        <w:rPr>
          <w:sz w:val="24"/>
          <w:szCs w:val="24"/>
        </w:rPr>
        <w:t xml:space="preserve"> обучающихся по дополнительным </w:t>
      </w:r>
      <w:r w:rsidRPr="002E5827">
        <w:rPr>
          <w:sz w:val="24"/>
          <w:szCs w:val="24"/>
        </w:rPr>
        <w:t>общеобразовательным</w:t>
      </w:r>
      <w:r>
        <w:rPr>
          <w:sz w:val="24"/>
          <w:szCs w:val="24"/>
        </w:rPr>
        <w:t xml:space="preserve"> общеразвивающим программам</w:t>
      </w:r>
    </w:p>
    <w:p w:rsidR="00780BE8" w:rsidRPr="002E5827" w:rsidRDefault="00780BE8" w:rsidP="00184475">
      <w:pPr>
        <w:numPr>
          <w:ilvl w:val="0"/>
          <w:numId w:val="6"/>
        </w:numPr>
        <w:tabs>
          <w:tab w:val="left" w:pos="300"/>
          <w:tab w:val="left" w:pos="9348"/>
        </w:tabs>
        <w:jc w:val="both"/>
        <w:rPr>
          <w:b/>
          <w:bCs/>
          <w:sz w:val="24"/>
          <w:szCs w:val="24"/>
        </w:rPr>
      </w:pPr>
      <w:r w:rsidRPr="002E5827">
        <w:rPr>
          <w:b/>
          <w:bCs/>
          <w:sz w:val="24"/>
          <w:szCs w:val="24"/>
        </w:rPr>
        <w:t>Содержательный раздел доп</w:t>
      </w:r>
      <w:r>
        <w:rPr>
          <w:b/>
          <w:bCs/>
          <w:sz w:val="24"/>
          <w:szCs w:val="24"/>
        </w:rPr>
        <w:t xml:space="preserve">олнительной общеобразовательной </w:t>
      </w:r>
      <w:r w:rsidRPr="002E5827">
        <w:rPr>
          <w:b/>
          <w:bCs/>
          <w:sz w:val="24"/>
          <w:szCs w:val="24"/>
        </w:rPr>
        <w:t>общеразвивающей программы</w:t>
      </w:r>
    </w:p>
    <w:p w:rsidR="00780BE8" w:rsidRDefault="00780BE8" w:rsidP="00184475">
      <w:pPr>
        <w:numPr>
          <w:ilvl w:val="0"/>
          <w:numId w:val="7"/>
        </w:numPr>
        <w:tabs>
          <w:tab w:val="left" w:pos="420"/>
        </w:tabs>
        <w:ind w:left="420" w:hanging="420"/>
        <w:rPr>
          <w:sz w:val="24"/>
          <w:szCs w:val="24"/>
        </w:rPr>
      </w:pPr>
      <w:r w:rsidRPr="002E5827">
        <w:rPr>
          <w:sz w:val="24"/>
          <w:szCs w:val="24"/>
        </w:rPr>
        <w:t>Характеристика направлений дополнительных общеразвивающих</w:t>
      </w:r>
      <w:r>
        <w:rPr>
          <w:sz w:val="24"/>
          <w:szCs w:val="24"/>
        </w:rPr>
        <w:t xml:space="preserve"> программ</w:t>
      </w:r>
    </w:p>
    <w:p w:rsidR="00780BE8" w:rsidRDefault="00780BE8" w:rsidP="00184475">
      <w:pPr>
        <w:numPr>
          <w:ilvl w:val="0"/>
          <w:numId w:val="7"/>
        </w:numPr>
        <w:tabs>
          <w:tab w:val="left" w:pos="420"/>
        </w:tabs>
        <w:ind w:left="420" w:hanging="420"/>
        <w:rPr>
          <w:sz w:val="24"/>
          <w:szCs w:val="24"/>
        </w:rPr>
      </w:pPr>
      <w:r w:rsidRPr="002E5827">
        <w:rPr>
          <w:sz w:val="24"/>
          <w:szCs w:val="24"/>
        </w:rPr>
        <w:t>Рабочие программы объединений дополнительного образования</w:t>
      </w:r>
    </w:p>
    <w:p w:rsidR="00780BE8" w:rsidRDefault="00780BE8" w:rsidP="00184475">
      <w:pPr>
        <w:tabs>
          <w:tab w:val="left" w:pos="420"/>
        </w:tabs>
        <w:rPr>
          <w:sz w:val="24"/>
          <w:szCs w:val="24"/>
        </w:rPr>
      </w:pPr>
      <w:r>
        <w:rPr>
          <w:sz w:val="24"/>
          <w:szCs w:val="24"/>
        </w:rPr>
        <w:t xml:space="preserve">2.2.1 </w:t>
      </w:r>
      <w:r w:rsidRPr="002E5827">
        <w:rPr>
          <w:sz w:val="24"/>
          <w:szCs w:val="24"/>
        </w:rPr>
        <w:t>Структура рабочей программы</w:t>
      </w:r>
    </w:p>
    <w:p w:rsidR="00780BE8" w:rsidRPr="002E5827" w:rsidRDefault="00780BE8" w:rsidP="00184475">
      <w:pPr>
        <w:rPr>
          <w:sz w:val="24"/>
          <w:szCs w:val="24"/>
        </w:rPr>
      </w:pPr>
      <w:r>
        <w:rPr>
          <w:sz w:val="24"/>
          <w:szCs w:val="24"/>
        </w:rPr>
        <w:t xml:space="preserve">2.2.2 </w:t>
      </w:r>
      <w:r w:rsidRPr="002E5827">
        <w:rPr>
          <w:sz w:val="24"/>
          <w:szCs w:val="24"/>
        </w:rPr>
        <w:t>Содержание рабочих программ объединений дополнительного</w:t>
      </w:r>
      <w:r>
        <w:rPr>
          <w:sz w:val="24"/>
          <w:szCs w:val="24"/>
        </w:rPr>
        <w:t xml:space="preserve"> </w:t>
      </w:r>
      <w:r w:rsidRPr="002E5827">
        <w:rPr>
          <w:sz w:val="24"/>
          <w:szCs w:val="24"/>
        </w:rPr>
        <w:t>образования</w:t>
      </w:r>
    </w:p>
    <w:p w:rsidR="00780BE8" w:rsidRDefault="00780BE8" w:rsidP="00184475">
      <w:pPr>
        <w:tabs>
          <w:tab w:val="left" w:pos="2440"/>
          <w:tab w:val="left" w:pos="3400"/>
          <w:tab w:val="left" w:pos="6040"/>
          <w:tab w:val="left" w:pos="8320"/>
        </w:tabs>
        <w:rPr>
          <w:b/>
          <w:bCs/>
          <w:sz w:val="24"/>
          <w:szCs w:val="24"/>
        </w:rPr>
      </w:pPr>
      <w:r w:rsidRPr="002E5827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Pr="002E5827">
        <w:rPr>
          <w:b/>
          <w:bCs/>
          <w:sz w:val="24"/>
          <w:szCs w:val="24"/>
        </w:rPr>
        <w:t>Организационный</w:t>
      </w:r>
      <w:r w:rsidRPr="002E5827">
        <w:rPr>
          <w:sz w:val="24"/>
          <w:szCs w:val="24"/>
        </w:rPr>
        <w:tab/>
      </w:r>
      <w:r w:rsidRPr="002E5827">
        <w:rPr>
          <w:b/>
          <w:bCs/>
          <w:sz w:val="24"/>
          <w:szCs w:val="24"/>
        </w:rPr>
        <w:t>раздел</w:t>
      </w:r>
      <w:r w:rsidRPr="002E5827">
        <w:rPr>
          <w:b/>
          <w:bCs/>
          <w:sz w:val="24"/>
          <w:szCs w:val="24"/>
        </w:rPr>
        <w:tab/>
        <w:t>обще</w:t>
      </w:r>
      <w:r>
        <w:rPr>
          <w:b/>
          <w:bCs/>
          <w:sz w:val="24"/>
          <w:szCs w:val="24"/>
        </w:rPr>
        <w:t>образовательной</w:t>
      </w:r>
      <w:r>
        <w:rPr>
          <w:b/>
          <w:bCs/>
          <w:sz w:val="24"/>
          <w:szCs w:val="24"/>
        </w:rPr>
        <w:tab/>
        <w:t xml:space="preserve">общеразвивающей </w:t>
      </w:r>
      <w:r w:rsidRPr="002E5827">
        <w:rPr>
          <w:b/>
          <w:bCs/>
          <w:sz w:val="24"/>
          <w:szCs w:val="24"/>
        </w:rPr>
        <w:t>программы</w:t>
      </w:r>
      <w:r>
        <w:rPr>
          <w:b/>
          <w:bCs/>
          <w:sz w:val="24"/>
          <w:szCs w:val="24"/>
        </w:rPr>
        <w:t xml:space="preserve"> дополнительного образования</w:t>
      </w:r>
    </w:p>
    <w:p w:rsidR="00780BE8" w:rsidRDefault="00780BE8" w:rsidP="00184475">
      <w:pPr>
        <w:tabs>
          <w:tab w:val="left" w:pos="2440"/>
          <w:tab w:val="left" w:pos="3400"/>
          <w:tab w:val="left" w:pos="6040"/>
          <w:tab w:val="left" w:pos="8320"/>
        </w:tabs>
        <w:rPr>
          <w:sz w:val="24"/>
          <w:szCs w:val="24"/>
        </w:rPr>
      </w:pPr>
      <w:r w:rsidRPr="002237A5">
        <w:rPr>
          <w:bCs/>
          <w:sz w:val="24"/>
          <w:szCs w:val="24"/>
        </w:rPr>
        <w:t xml:space="preserve">3.1 </w:t>
      </w:r>
      <w:r w:rsidRPr="002E5827">
        <w:rPr>
          <w:sz w:val="24"/>
          <w:szCs w:val="24"/>
        </w:rPr>
        <w:t>Учебный план дополнительного образования</w:t>
      </w:r>
    </w:p>
    <w:p w:rsidR="00780BE8" w:rsidRDefault="00780BE8" w:rsidP="00184475">
      <w:pPr>
        <w:tabs>
          <w:tab w:val="left" w:pos="2440"/>
          <w:tab w:val="left" w:pos="3400"/>
          <w:tab w:val="left" w:pos="6040"/>
          <w:tab w:val="left" w:pos="8320"/>
        </w:tabs>
        <w:rPr>
          <w:sz w:val="24"/>
          <w:szCs w:val="24"/>
        </w:rPr>
      </w:pPr>
      <w:r w:rsidRPr="002E5827">
        <w:rPr>
          <w:sz w:val="24"/>
          <w:szCs w:val="24"/>
        </w:rPr>
        <w:t>3.1.1. Пояснительная записка</w:t>
      </w:r>
    </w:p>
    <w:p w:rsidR="00780BE8" w:rsidRDefault="00780BE8" w:rsidP="00184475">
      <w:pPr>
        <w:tabs>
          <w:tab w:val="left" w:pos="2440"/>
          <w:tab w:val="left" w:pos="3400"/>
          <w:tab w:val="left" w:pos="6040"/>
          <w:tab w:val="left" w:pos="8320"/>
        </w:tabs>
        <w:rPr>
          <w:sz w:val="24"/>
          <w:szCs w:val="24"/>
        </w:rPr>
      </w:pPr>
      <w:r w:rsidRPr="002E5827">
        <w:rPr>
          <w:sz w:val="24"/>
          <w:szCs w:val="24"/>
        </w:rPr>
        <w:t xml:space="preserve">3.1.2. Объединения дополнительного образования на </w:t>
      </w:r>
      <w:r w:rsidR="00B862EB">
        <w:rPr>
          <w:sz w:val="24"/>
          <w:szCs w:val="24"/>
        </w:rPr>
        <w:t>2021-2022</w:t>
      </w:r>
      <w:r>
        <w:rPr>
          <w:sz w:val="24"/>
          <w:szCs w:val="24"/>
        </w:rPr>
        <w:t xml:space="preserve"> учебный год</w:t>
      </w:r>
    </w:p>
    <w:p w:rsidR="00CB1D2E" w:rsidRDefault="00CB1D2E" w:rsidP="00184475">
      <w:pPr>
        <w:tabs>
          <w:tab w:val="left" w:pos="2440"/>
          <w:tab w:val="left" w:pos="3400"/>
          <w:tab w:val="left" w:pos="6040"/>
          <w:tab w:val="left" w:pos="8320"/>
        </w:tabs>
        <w:rPr>
          <w:sz w:val="24"/>
          <w:szCs w:val="24"/>
        </w:rPr>
      </w:pPr>
      <w:r>
        <w:rPr>
          <w:sz w:val="24"/>
          <w:szCs w:val="24"/>
        </w:rPr>
        <w:t>3.1.3. Учебный план на 2021-2022 учебный год</w:t>
      </w:r>
    </w:p>
    <w:p w:rsidR="00780BE8" w:rsidRDefault="00780BE8" w:rsidP="00184475">
      <w:pPr>
        <w:tabs>
          <w:tab w:val="left" w:pos="2440"/>
          <w:tab w:val="left" w:pos="3400"/>
          <w:tab w:val="left" w:pos="6040"/>
          <w:tab w:val="left" w:pos="8320"/>
        </w:tabs>
        <w:rPr>
          <w:sz w:val="24"/>
          <w:szCs w:val="24"/>
        </w:rPr>
      </w:pPr>
      <w:r w:rsidRPr="002E5827">
        <w:rPr>
          <w:sz w:val="24"/>
          <w:szCs w:val="24"/>
        </w:rPr>
        <w:t>3.1.4 Годовой календарный</w:t>
      </w:r>
      <w:r w:rsidR="00B862EB">
        <w:rPr>
          <w:sz w:val="24"/>
          <w:szCs w:val="24"/>
        </w:rPr>
        <w:t xml:space="preserve"> учебный </w:t>
      </w:r>
      <w:r w:rsidRPr="002E5827">
        <w:rPr>
          <w:sz w:val="24"/>
          <w:szCs w:val="24"/>
        </w:rPr>
        <w:t xml:space="preserve"> график</w:t>
      </w:r>
    </w:p>
    <w:p w:rsidR="00780BE8" w:rsidRDefault="00780BE8" w:rsidP="00184475">
      <w:pPr>
        <w:tabs>
          <w:tab w:val="left" w:pos="2440"/>
          <w:tab w:val="left" w:pos="3400"/>
          <w:tab w:val="left" w:pos="6040"/>
          <w:tab w:val="left" w:pos="8320"/>
        </w:tabs>
        <w:jc w:val="both"/>
        <w:rPr>
          <w:sz w:val="24"/>
          <w:szCs w:val="24"/>
        </w:rPr>
      </w:pPr>
      <w:r w:rsidRPr="002E5827">
        <w:rPr>
          <w:sz w:val="24"/>
          <w:szCs w:val="24"/>
        </w:rPr>
        <w:t>3.2.Система условий реализации дополнительной общеобразовател</w:t>
      </w:r>
      <w:r>
        <w:rPr>
          <w:sz w:val="24"/>
          <w:szCs w:val="24"/>
        </w:rPr>
        <w:t xml:space="preserve">ьной </w:t>
      </w:r>
      <w:r w:rsidRPr="002E5827">
        <w:rPr>
          <w:sz w:val="24"/>
          <w:szCs w:val="24"/>
        </w:rPr>
        <w:t>общеразвивающей</w:t>
      </w:r>
      <w:r>
        <w:rPr>
          <w:sz w:val="24"/>
          <w:szCs w:val="24"/>
        </w:rPr>
        <w:t xml:space="preserve"> программы</w:t>
      </w:r>
    </w:p>
    <w:p w:rsidR="00780BE8" w:rsidRDefault="00780BE8" w:rsidP="00184475">
      <w:pPr>
        <w:tabs>
          <w:tab w:val="left" w:pos="2440"/>
          <w:tab w:val="left" w:pos="3400"/>
          <w:tab w:val="left" w:pos="6040"/>
          <w:tab w:val="left" w:pos="8320"/>
        </w:tabs>
        <w:rPr>
          <w:sz w:val="24"/>
          <w:szCs w:val="24"/>
        </w:rPr>
      </w:pPr>
      <w:r w:rsidRPr="002E5827">
        <w:rPr>
          <w:sz w:val="24"/>
          <w:szCs w:val="24"/>
        </w:rPr>
        <w:t>3</w:t>
      </w:r>
      <w:r w:rsidR="00B862EB">
        <w:rPr>
          <w:sz w:val="24"/>
          <w:szCs w:val="24"/>
        </w:rPr>
        <w:t>.2.1.Материально – технические</w:t>
      </w:r>
      <w:r w:rsidRPr="002E5827">
        <w:rPr>
          <w:sz w:val="24"/>
          <w:szCs w:val="24"/>
        </w:rPr>
        <w:t xml:space="preserve"> условия реализации</w:t>
      </w:r>
      <w:r>
        <w:rPr>
          <w:sz w:val="24"/>
          <w:szCs w:val="24"/>
        </w:rPr>
        <w:t xml:space="preserve"> программы</w:t>
      </w:r>
    </w:p>
    <w:p w:rsidR="00780BE8" w:rsidRDefault="00780BE8" w:rsidP="00184475">
      <w:pPr>
        <w:tabs>
          <w:tab w:val="left" w:pos="2440"/>
          <w:tab w:val="left" w:pos="3400"/>
          <w:tab w:val="left" w:pos="6040"/>
          <w:tab w:val="left" w:pos="8320"/>
        </w:tabs>
        <w:rPr>
          <w:sz w:val="24"/>
          <w:szCs w:val="24"/>
        </w:rPr>
      </w:pPr>
      <w:r w:rsidRPr="002E5827">
        <w:rPr>
          <w:sz w:val="24"/>
          <w:szCs w:val="24"/>
        </w:rPr>
        <w:t>3.2.2. Кадровые условия реализации программы</w:t>
      </w:r>
    </w:p>
    <w:p w:rsidR="00780BE8" w:rsidRDefault="00780BE8" w:rsidP="00184475">
      <w:pPr>
        <w:tabs>
          <w:tab w:val="left" w:pos="2440"/>
          <w:tab w:val="left" w:pos="3400"/>
          <w:tab w:val="left" w:pos="6040"/>
          <w:tab w:val="left" w:pos="8320"/>
        </w:tabs>
        <w:rPr>
          <w:sz w:val="24"/>
          <w:szCs w:val="24"/>
        </w:rPr>
      </w:pPr>
      <w:r w:rsidRPr="002E5827">
        <w:rPr>
          <w:sz w:val="24"/>
          <w:szCs w:val="24"/>
        </w:rPr>
        <w:t>3.2.3. Информационно-методические условия</w:t>
      </w:r>
    </w:p>
    <w:p w:rsidR="00780BE8" w:rsidRPr="002E5827" w:rsidRDefault="00780BE8" w:rsidP="00BE6D5E">
      <w:pPr>
        <w:tabs>
          <w:tab w:val="left" w:pos="2440"/>
          <w:tab w:val="left" w:pos="3400"/>
          <w:tab w:val="left" w:pos="6040"/>
          <w:tab w:val="left" w:pos="8320"/>
        </w:tabs>
        <w:rPr>
          <w:sz w:val="24"/>
          <w:szCs w:val="24"/>
        </w:rPr>
      </w:pPr>
      <w:r w:rsidRPr="002E5827">
        <w:rPr>
          <w:sz w:val="24"/>
          <w:szCs w:val="24"/>
        </w:rPr>
        <w:t>2.4. Контроль за состоянием системы условий</w:t>
      </w:r>
    </w:p>
    <w:p w:rsidR="00780BE8" w:rsidRDefault="00780BE8"/>
    <w:sectPr w:rsidR="00780BE8" w:rsidSect="00BE6D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2C3B"/>
    <w:multiLevelType w:val="hybridMultilevel"/>
    <w:tmpl w:val="0E867950"/>
    <w:lvl w:ilvl="0" w:tplc="57F0FB22">
      <w:start w:val="1"/>
      <w:numFmt w:val="decimal"/>
      <w:lvlText w:val="2.%1."/>
      <w:lvlJc w:val="left"/>
      <w:rPr>
        <w:rFonts w:cs="Times New Roman"/>
      </w:rPr>
    </w:lvl>
    <w:lvl w:ilvl="1" w:tplc="E7867E98">
      <w:numFmt w:val="decimal"/>
      <w:lvlText w:val=""/>
      <w:lvlJc w:val="left"/>
      <w:rPr>
        <w:rFonts w:cs="Times New Roman"/>
      </w:rPr>
    </w:lvl>
    <w:lvl w:ilvl="2" w:tplc="2424BB5A">
      <w:numFmt w:val="decimal"/>
      <w:lvlText w:val=""/>
      <w:lvlJc w:val="left"/>
      <w:rPr>
        <w:rFonts w:cs="Times New Roman"/>
      </w:rPr>
    </w:lvl>
    <w:lvl w:ilvl="3" w:tplc="1AEE988A">
      <w:numFmt w:val="decimal"/>
      <w:lvlText w:val=""/>
      <w:lvlJc w:val="left"/>
      <w:rPr>
        <w:rFonts w:cs="Times New Roman"/>
      </w:rPr>
    </w:lvl>
    <w:lvl w:ilvl="4" w:tplc="5456C29A">
      <w:numFmt w:val="decimal"/>
      <w:lvlText w:val=""/>
      <w:lvlJc w:val="left"/>
      <w:rPr>
        <w:rFonts w:cs="Times New Roman"/>
      </w:rPr>
    </w:lvl>
    <w:lvl w:ilvl="5" w:tplc="2FA06D20">
      <w:numFmt w:val="decimal"/>
      <w:lvlText w:val=""/>
      <w:lvlJc w:val="left"/>
      <w:rPr>
        <w:rFonts w:cs="Times New Roman"/>
      </w:rPr>
    </w:lvl>
    <w:lvl w:ilvl="6" w:tplc="BE601F52">
      <w:numFmt w:val="decimal"/>
      <w:lvlText w:val=""/>
      <w:lvlJc w:val="left"/>
      <w:rPr>
        <w:rFonts w:cs="Times New Roman"/>
      </w:rPr>
    </w:lvl>
    <w:lvl w:ilvl="7" w:tplc="E9F02EFE">
      <w:numFmt w:val="decimal"/>
      <w:lvlText w:val=""/>
      <w:lvlJc w:val="left"/>
      <w:rPr>
        <w:rFonts w:cs="Times New Roman"/>
      </w:rPr>
    </w:lvl>
    <w:lvl w:ilvl="8" w:tplc="0FC67306">
      <w:numFmt w:val="decimal"/>
      <w:lvlText w:val=""/>
      <w:lvlJc w:val="left"/>
      <w:rPr>
        <w:rFonts w:cs="Times New Roman"/>
      </w:rPr>
    </w:lvl>
  </w:abstractNum>
  <w:abstractNum w:abstractNumId="2">
    <w:nsid w:val="00006032"/>
    <w:multiLevelType w:val="hybridMultilevel"/>
    <w:tmpl w:val="23783B10"/>
    <w:lvl w:ilvl="0" w:tplc="443E8D32">
      <w:start w:val="2"/>
      <w:numFmt w:val="decimal"/>
      <w:lvlText w:val="%1."/>
      <w:lvlJc w:val="left"/>
      <w:rPr>
        <w:rFonts w:cs="Times New Roman"/>
      </w:rPr>
    </w:lvl>
    <w:lvl w:ilvl="1" w:tplc="31AE26CC">
      <w:numFmt w:val="decimal"/>
      <w:lvlText w:val=""/>
      <w:lvlJc w:val="left"/>
      <w:rPr>
        <w:rFonts w:cs="Times New Roman"/>
      </w:rPr>
    </w:lvl>
    <w:lvl w:ilvl="2" w:tplc="E8C0AFB4">
      <w:numFmt w:val="decimal"/>
      <w:lvlText w:val=""/>
      <w:lvlJc w:val="left"/>
      <w:rPr>
        <w:rFonts w:cs="Times New Roman"/>
      </w:rPr>
    </w:lvl>
    <w:lvl w:ilvl="3" w:tplc="1C5669EA">
      <w:numFmt w:val="decimal"/>
      <w:lvlText w:val=""/>
      <w:lvlJc w:val="left"/>
      <w:rPr>
        <w:rFonts w:cs="Times New Roman"/>
      </w:rPr>
    </w:lvl>
    <w:lvl w:ilvl="4" w:tplc="99AC0AB4">
      <w:numFmt w:val="decimal"/>
      <w:lvlText w:val=""/>
      <w:lvlJc w:val="left"/>
      <w:rPr>
        <w:rFonts w:cs="Times New Roman"/>
      </w:rPr>
    </w:lvl>
    <w:lvl w:ilvl="5" w:tplc="EEEA0792">
      <w:numFmt w:val="decimal"/>
      <w:lvlText w:val=""/>
      <w:lvlJc w:val="left"/>
      <w:rPr>
        <w:rFonts w:cs="Times New Roman"/>
      </w:rPr>
    </w:lvl>
    <w:lvl w:ilvl="6" w:tplc="A900DE00">
      <w:numFmt w:val="decimal"/>
      <w:lvlText w:val=""/>
      <w:lvlJc w:val="left"/>
      <w:rPr>
        <w:rFonts w:cs="Times New Roman"/>
      </w:rPr>
    </w:lvl>
    <w:lvl w:ilvl="7" w:tplc="5D4A469A">
      <w:numFmt w:val="decimal"/>
      <w:lvlText w:val=""/>
      <w:lvlJc w:val="left"/>
      <w:rPr>
        <w:rFonts w:cs="Times New Roman"/>
      </w:rPr>
    </w:lvl>
    <w:lvl w:ilvl="8" w:tplc="14F0B6AA">
      <w:numFmt w:val="decimal"/>
      <w:lvlText w:val=""/>
      <w:lvlJc w:val="left"/>
      <w:rPr>
        <w:rFonts w:cs="Times New Roman"/>
      </w:rPr>
    </w:lvl>
  </w:abstractNum>
  <w:abstractNum w:abstractNumId="3">
    <w:nsid w:val="245756F5"/>
    <w:multiLevelType w:val="hybridMultilevel"/>
    <w:tmpl w:val="5940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0712F"/>
    <w:multiLevelType w:val="hybridMultilevel"/>
    <w:tmpl w:val="9F1A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2B82282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1320D7"/>
    <w:multiLevelType w:val="hybridMultilevel"/>
    <w:tmpl w:val="0018EA94"/>
    <w:lvl w:ilvl="0" w:tplc="D8BC3B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10252F"/>
    <w:multiLevelType w:val="hybridMultilevel"/>
    <w:tmpl w:val="496E7BBA"/>
    <w:lvl w:ilvl="0" w:tplc="D8BC3B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72962A2"/>
    <w:multiLevelType w:val="hybridMultilevel"/>
    <w:tmpl w:val="2056C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630DE"/>
    <w:multiLevelType w:val="hybridMultilevel"/>
    <w:tmpl w:val="CC8A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13A91"/>
    <w:multiLevelType w:val="hybridMultilevel"/>
    <w:tmpl w:val="FC40EE3C"/>
    <w:lvl w:ilvl="0" w:tplc="F69081A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A117B"/>
    <w:multiLevelType w:val="hybridMultilevel"/>
    <w:tmpl w:val="C27CB218"/>
    <w:lvl w:ilvl="0" w:tplc="F69081A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475"/>
    <w:rsid w:val="000450E9"/>
    <w:rsid w:val="000B0000"/>
    <w:rsid w:val="000D37CD"/>
    <w:rsid w:val="0015111F"/>
    <w:rsid w:val="00184475"/>
    <w:rsid w:val="002237A5"/>
    <w:rsid w:val="00284666"/>
    <w:rsid w:val="002E5827"/>
    <w:rsid w:val="00390C59"/>
    <w:rsid w:val="003B04C2"/>
    <w:rsid w:val="00426379"/>
    <w:rsid w:val="004300D1"/>
    <w:rsid w:val="00474D97"/>
    <w:rsid w:val="004B79EC"/>
    <w:rsid w:val="006A3A50"/>
    <w:rsid w:val="00711555"/>
    <w:rsid w:val="00780BE8"/>
    <w:rsid w:val="007D1F27"/>
    <w:rsid w:val="008A168F"/>
    <w:rsid w:val="00A32646"/>
    <w:rsid w:val="00AD6C8F"/>
    <w:rsid w:val="00AD79FF"/>
    <w:rsid w:val="00B46D4A"/>
    <w:rsid w:val="00B862EB"/>
    <w:rsid w:val="00BE6D5E"/>
    <w:rsid w:val="00CB1D2E"/>
    <w:rsid w:val="00D05C3D"/>
    <w:rsid w:val="00D54B6C"/>
    <w:rsid w:val="00D6213E"/>
    <w:rsid w:val="00D63E1F"/>
    <w:rsid w:val="00DD300B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75"/>
    <w:rPr>
      <w:rFonts w:ascii="Times New Roman" w:eastAsia="Times New Roman" w:hAnsi="Times New Roman"/>
    </w:rPr>
  </w:style>
  <w:style w:type="paragraph" w:styleId="2">
    <w:name w:val="heading 2"/>
    <w:basedOn w:val="a"/>
    <w:next w:val="a0"/>
    <w:link w:val="20"/>
    <w:uiPriority w:val="99"/>
    <w:qFormat/>
    <w:rsid w:val="00426379"/>
    <w:pPr>
      <w:numPr>
        <w:ilvl w:val="1"/>
        <w:numId w:val="1"/>
      </w:numPr>
      <w:suppressAutoHyphens/>
      <w:spacing w:line="100" w:lineRule="atLeast"/>
      <w:ind w:left="920" w:firstLine="0"/>
      <w:outlineLvl w:val="1"/>
    </w:pPr>
    <w:rPr>
      <w:b/>
      <w:bCs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426379"/>
    <w:rPr>
      <w:rFonts w:ascii="Times New Roman" w:hAnsi="Times New Roman" w:cs="Times New Roman"/>
      <w:b/>
      <w:bCs/>
      <w:kern w:val="1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84475"/>
    <w:pPr>
      <w:ind w:left="720"/>
      <w:contextualSpacing/>
    </w:pPr>
  </w:style>
  <w:style w:type="paragraph" w:styleId="a0">
    <w:name w:val="Body Text"/>
    <w:basedOn w:val="a"/>
    <w:link w:val="a5"/>
    <w:uiPriority w:val="99"/>
    <w:rsid w:val="00A32646"/>
    <w:pPr>
      <w:suppressAutoHyphens/>
      <w:spacing w:line="100" w:lineRule="atLeast"/>
      <w:ind w:left="920"/>
    </w:pPr>
    <w:rPr>
      <w:kern w:val="1"/>
      <w:sz w:val="24"/>
      <w:szCs w:val="24"/>
    </w:rPr>
  </w:style>
  <w:style w:type="character" w:customStyle="1" w:styleId="a5">
    <w:name w:val="Основной текст Знак"/>
    <w:basedOn w:val="a1"/>
    <w:link w:val="a0"/>
    <w:uiPriority w:val="99"/>
    <w:locked/>
    <w:rsid w:val="00A32646"/>
    <w:rPr>
      <w:rFonts w:ascii="Times New Roman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Морякова</dc:creator>
  <cp:keywords/>
  <dc:description/>
  <cp:lastModifiedBy>USER</cp:lastModifiedBy>
  <cp:revision>6</cp:revision>
  <dcterms:created xsi:type="dcterms:W3CDTF">2019-12-29T19:34:00Z</dcterms:created>
  <dcterms:modified xsi:type="dcterms:W3CDTF">2021-10-24T18:56:00Z</dcterms:modified>
</cp:coreProperties>
</file>